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C2" w:rsidRDefault="00D36BC2" w:rsidP="007B5C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92053C" w:rsidRPr="0092053C" w:rsidRDefault="0092053C" w:rsidP="009205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2053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ІНФОРМАЦІЯ  ДЛЯ  АКЦІОНЕРІВ  ВІД  </w:t>
      </w:r>
      <w:r w:rsidR="00936AC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CD473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</w:t>
      </w:r>
      <w:r w:rsidRPr="0092053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</w:t>
      </w:r>
      <w:r w:rsidR="00CD473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</w:t>
      </w:r>
      <w:r w:rsidRPr="0092053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202</w:t>
      </w:r>
      <w:r w:rsidR="00DE2F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92053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</w:t>
      </w:r>
    </w:p>
    <w:p w:rsidR="0092053C" w:rsidRDefault="0092053C" w:rsidP="0092053C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Згідно вимог пункту 3  статті 52 ЗУ «Про акціонерні товариства»  та 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06 березня 2023 року № 236   </w:t>
      </w:r>
    </w:p>
    <w:p w:rsidR="0092053C" w:rsidRPr="0092053C" w:rsidRDefault="0092053C" w:rsidP="0092053C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6212" w:rsidRDefault="0092053C" w:rsidP="009205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ПРИВАТНЕ</w:t>
      </w:r>
      <w:r w:rsidRPr="00920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АКЦІОНЕРНЕ ТОВАРИСТВО </w:t>
      </w:r>
    </w:p>
    <w:p w:rsidR="000B3845" w:rsidRDefault="007B5C67" w:rsidP="009205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"</w:t>
      </w:r>
      <w:r w:rsidR="00936A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ТЕПЛИЧНИЙ КОМБІНАТ</w:t>
      </w:r>
      <w:r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"</w:t>
      </w:r>
      <w:r w:rsidR="002562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132646"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35270" w:rsidRPr="00A67DAE" w:rsidRDefault="00132646" w:rsidP="000B384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205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56212" w:rsidRPr="00A67D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ПОВІДОМЛЯЄ</w:t>
      </w:r>
      <w:r w:rsidR="000B3845" w:rsidRPr="00A67D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:</w:t>
      </w:r>
    </w:p>
    <w:p w:rsidR="0092053C" w:rsidRPr="0092053C" w:rsidRDefault="0092053C" w:rsidP="009205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6AC5" w:rsidRPr="00936AC5" w:rsidRDefault="0092053C" w:rsidP="00936A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A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4063A" w:rsidRPr="00936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270" w:rsidRPr="00936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AC5" w:rsidRPr="00936AC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50631" w:rsidRPr="00936AC5">
        <w:rPr>
          <w:rFonts w:ascii="Times New Roman" w:hAnsi="Times New Roman" w:cs="Times New Roman"/>
          <w:sz w:val="28"/>
          <w:szCs w:val="28"/>
          <w:lang w:val="es-VE"/>
        </w:rPr>
        <w:t xml:space="preserve">Станом на   </w:t>
      </w:r>
      <w:r w:rsidR="00CD473D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B50631" w:rsidRPr="00936AC5">
        <w:rPr>
          <w:rFonts w:ascii="Times New Roman" w:hAnsi="Times New Roman" w:cs="Times New Roman"/>
          <w:b/>
          <w:sz w:val="28"/>
          <w:szCs w:val="28"/>
          <w:lang w:val="es-VE"/>
        </w:rPr>
        <w:t xml:space="preserve"> </w:t>
      </w:r>
      <w:r w:rsidR="00CD473D">
        <w:rPr>
          <w:rFonts w:ascii="Times New Roman" w:hAnsi="Times New Roman" w:cs="Times New Roman"/>
          <w:b/>
          <w:sz w:val="28"/>
          <w:szCs w:val="28"/>
          <w:lang w:val="uk-UA"/>
        </w:rPr>
        <w:t>груд</w:t>
      </w:r>
      <w:r w:rsidR="00B50631" w:rsidRPr="00936AC5">
        <w:rPr>
          <w:rFonts w:ascii="Times New Roman" w:hAnsi="Times New Roman" w:cs="Times New Roman"/>
          <w:b/>
          <w:sz w:val="28"/>
          <w:szCs w:val="28"/>
          <w:lang w:val="es-VE"/>
        </w:rPr>
        <w:t>ня 20</w:t>
      </w:r>
      <w:r w:rsidR="00132646" w:rsidRPr="00936AC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E2FA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50631" w:rsidRPr="00936AC5">
        <w:rPr>
          <w:rFonts w:ascii="Times New Roman" w:hAnsi="Times New Roman" w:cs="Times New Roman"/>
          <w:b/>
          <w:sz w:val="28"/>
          <w:szCs w:val="28"/>
          <w:lang w:val="es-VE"/>
        </w:rPr>
        <w:t xml:space="preserve"> року</w:t>
      </w:r>
      <w:r w:rsidR="00B50631" w:rsidRPr="00936AC5">
        <w:rPr>
          <w:rFonts w:ascii="Times New Roman" w:hAnsi="Times New Roman" w:cs="Times New Roman"/>
          <w:sz w:val="28"/>
          <w:szCs w:val="28"/>
          <w:lang w:val="es-VE"/>
        </w:rPr>
        <w:t xml:space="preserve"> - дату складання переліку осіб, </w:t>
      </w:r>
      <w:r w:rsidR="00936AC5" w:rsidRPr="00936AC5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Pr="00936AC5">
        <w:rPr>
          <w:rFonts w:ascii="Times New Roman" w:hAnsi="Times New Roman" w:cs="Times New Roman"/>
          <w:sz w:val="28"/>
          <w:szCs w:val="28"/>
          <w:lang w:val="es-VE"/>
        </w:rPr>
        <w:t xml:space="preserve">мають право на участь у загальних зборах акціонерів   </w:t>
      </w:r>
      <w:r w:rsidR="00CD473D"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 w:rsidRPr="00936AC5">
        <w:rPr>
          <w:rFonts w:ascii="Times New Roman" w:hAnsi="Times New Roman" w:cs="Times New Roman"/>
          <w:b/>
          <w:sz w:val="28"/>
          <w:szCs w:val="28"/>
          <w:lang w:val="es-VE"/>
        </w:rPr>
        <w:t>.</w:t>
      </w:r>
      <w:r w:rsidR="00CD473D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bookmarkStart w:id="0" w:name="_GoBack"/>
      <w:bookmarkEnd w:id="0"/>
      <w:r w:rsidRPr="00936AC5">
        <w:rPr>
          <w:rFonts w:ascii="Times New Roman" w:hAnsi="Times New Roman" w:cs="Times New Roman"/>
          <w:b/>
          <w:sz w:val="28"/>
          <w:szCs w:val="28"/>
          <w:lang w:val="es-VE"/>
        </w:rPr>
        <w:t>.202</w:t>
      </w:r>
      <w:r w:rsidR="00DE2FA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36AC5">
        <w:rPr>
          <w:rFonts w:ascii="Times New Roman" w:hAnsi="Times New Roman" w:cs="Times New Roman"/>
          <w:b/>
          <w:sz w:val="28"/>
          <w:szCs w:val="28"/>
          <w:lang w:val="es-VE"/>
        </w:rPr>
        <w:t xml:space="preserve"> р.</w:t>
      </w:r>
      <w:r w:rsidRPr="00936AC5">
        <w:rPr>
          <w:rFonts w:ascii="Times New Roman" w:hAnsi="Times New Roman" w:cs="Times New Roman"/>
          <w:sz w:val="28"/>
          <w:szCs w:val="28"/>
          <w:lang w:val="es-VE"/>
        </w:rPr>
        <w:t xml:space="preserve"> (дистанційно)</w:t>
      </w:r>
      <w:r w:rsidR="00B50631" w:rsidRPr="00936AC5">
        <w:rPr>
          <w:rFonts w:ascii="Times New Roman" w:hAnsi="Times New Roman" w:cs="Times New Roman"/>
          <w:sz w:val="28"/>
          <w:szCs w:val="28"/>
          <w:lang w:val="es-VE"/>
        </w:rPr>
        <w:t xml:space="preserve">,   загальна кількість  простих іменних акцій  </w:t>
      </w:r>
      <w:r w:rsidR="00B50631" w:rsidRPr="00936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AC5" w:rsidRPr="00936AC5">
        <w:rPr>
          <w:rFonts w:ascii="Times New Roman" w:hAnsi="Times New Roman" w:cs="Times New Roman"/>
          <w:sz w:val="28"/>
          <w:szCs w:val="28"/>
          <w:lang w:val="uk-UA"/>
        </w:rPr>
        <w:t>Пр</w:t>
      </w:r>
      <w:proofErr w:type="spellEnd"/>
      <w:r w:rsidR="00B50631" w:rsidRPr="00936AC5">
        <w:rPr>
          <w:rFonts w:ascii="Times New Roman" w:hAnsi="Times New Roman" w:cs="Times New Roman"/>
          <w:sz w:val="28"/>
          <w:szCs w:val="28"/>
          <w:lang w:val="es-VE"/>
        </w:rPr>
        <w:t>АТ "</w:t>
      </w:r>
      <w:r w:rsidR="00936AC5" w:rsidRPr="00936A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ТЕПЛИЧНИЙ КОМБІНАТ</w:t>
      </w:r>
      <w:r w:rsidR="00B50631" w:rsidRPr="00936AC5">
        <w:rPr>
          <w:rFonts w:ascii="Times New Roman" w:hAnsi="Times New Roman" w:cs="Times New Roman"/>
          <w:sz w:val="28"/>
          <w:szCs w:val="28"/>
          <w:lang w:val="es-VE"/>
        </w:rPr>
        <w:t>"</w:t>
      </w:r>
      <w:r w:rsidR="00B50631" w:rsidRPr="00936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377" w:rsidRPr="00936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AC5" w:rsidRPr="00936AC5">
        <w:rPr>
          <w:rFonts w:ascii="Times New Roman" w:hAnsi="Times New Roman" w:cs="Times New Roman"/>
          <w:sz w:val="28"/>
          <w:szCs w:val="28"/>
          <w:lang w:val="uk-UA"/>
        </w:rPr>
        <w:t xml:space="preserve">становить  </w:t>
      </w:r>
      <w:r w:rsidR="00936AC5" w:rsidRPr="00936A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122 120</w:t>
      </w:r>
      <w:r w:rsidR="00936AC5" w:rsidRPr="00936AC5">
        <w:rPr>
          <w:rFonts w:ascii="Times New Roman" w:hAnsi="Times New Roman" w:cs="Times New Roman"/>
          <w:sz w:val="28"/>
          <w:szCs w:val="28"/>
          <w:lang w:val="uk-UA"/>
        </w:rPr>
        <w:t xml:space="preserve">  (сто двадцять дві  тисяч   сто двадцять) штук,  кількість голосуючих акцій  </w:t>
      </w:r>
      <w:r w:rsidR="00936AC5" w:rsidRPr="00936AC5">
        <w:rPr>
          <w:rFonts w:ascii="Times New Roman" w:hAnsi="Times New Roman" w:cs="Times New Roman"/>
          <w:b/>
          <w:sz w:val="28"/>
          <w:szCs w:val="28"/>
          <w:lang w:val="uk-UA"/>
        </w:rPr>
        <w:t>119 661</w:t>
      </w:r>
      <w:r w:rsidR="00936AC5" w:rsidRPr="00936AC5">
        <w:rPr>
          <w:rFonts w:ascii="Times New Roman" w:hAnsi="Times New Roman" w:cs="Times New Roman"/>
          <w:sz w:val="28"/>
          <w:szCs w:val="28"/>
          <w:lang w:val="uk-UA"/>
        </w:rPr>
        <w:t xml:space="preserve"> ( сто  дев’ятнадцять тисяч шістсот шістдесят   одна ) штука. </w:t>
      </w:r>
    </w:p>
    <w:p w:rsidR="00952320" w:rsidRPr="00952320" w:rsidRDefault="00952320" w:rsidP="00936AC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971A9" w:rsidRPr="0092053C" w:rsidRDefault="0092053C" w:rsidP="00A80F81">
      <w:pPr>
        <w:tabs>
          <w:tab w:val="left" w:pos="0"/>
        </w:tabs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971A9"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4063A" w:rsidRPr="00920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F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A4063A" w:rsidRPr="0092053C">
        <w:rPr>
          <w:rFonts w:ascii="Times New Roman" w:hAnsi="Times New Roman" w:cs="Times New Roman"/>
          <w:b/>
          <w:sz w:val="28"/>
          <w:szCs w:val="28"/>
          <w:lang w:val="uk-UA"/>
        </w:rPr>
        <w:t>Наглядова рада</w:t>
      </w:r>
    </w:p>
    <w:p w:rsidR="00A4063A" w:rsidRPr="0092053C" w:rsidRDefault="00936AC5" w:rsidP="00C971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A4063A" w:rsidRPr="0092053C" w:rsidSect="00C971A9"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19" w:rsidRDefault="00BC2119" w:rsidP="00C971A9">
      <w:pPr>
        <w:spacing w:after="0" w:line="240" w:lineRule="auto"/>
      </w:pPr>
      <w:r>
        <w:separator/>
      </w:r>
    </w:p>
  </w:endnote>
  <w:endnote w:type="continuationSeparator" w:id="0">
    <w:p w:rsidR="00BC2119" w:rsidRDefault="00BC2119" w:rsidP="00C9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985372"/>
      <w:docPartObj>
        <w:docPartGallery w:val="Page Numbers (Bottom of Page)"/>
        <w:docPartUnique/>
      </w:docPartObj>
    </w:sdtPr>
    <w:sdtEndPr/>
    <w:sdtContent>
      <w:p w:rsidR="00C971A9" w:rsidRDefault="00C971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73D">
          <w:rPr>
            <w:noProof/>
          </w:rPr>
          <w:t>1</w:t>
        </w:r>
        <w:r>
          <w:fldChar w:fldCharType="end"/>
        </w:r>
      </w:p>
    </w:sdtContent>
  </w:sdt>
  <w:p w:rsidR="00C971A9" w:rsidRDefault="00C971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19" w:rsidRDefault="00BC2119" w:rsidP="00C971A9">
      <w:pPr>
        <w:spacing w:after="0" w:line="240" w:lineRule="auto"/>
      </w:pPr>
      <w:r>
        <w:separator/>
      </w:r>
    </w:p>
  </w:footnote>
  <w:footnote w:type="continuationSeparator" w:id="0">
    <w:p w:rsidR="00BC2119" w:rsidRDefault="00BC2119" w:rsidP="00C97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0186"/>
    <w:multiLevelType w:val="hybridMultilevel"/>
    <w:tmpl w:val="F5009382"/>
    <w:lvl w:ilvl="0" w:tplc="5CB881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F3184"/>
    <w:multiLevelType w:val="hybridMultilevel"/>
    <w:tmpl w:val="F10AA0A2"/>
    <w:lvl w:ilvl="0" w:tplc="E68E992C">
      <w:start w:val="1"/>
      <w:numFmt w:val="decimal"/>
      <w:lvlText w:val="%1)"/>
      <w:lvlJc w:val="left"/>
      <w:pPr>
        <w:ind w:left="786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2349F6"/>
    <w:multiLevelType w:val="hybridMultilevel"/>
    <w:tmpl w:val="EFAC4ED0"/>
    <w:lvl w:ilvl="0" w:tplc="DE143E52">
      <w:start w:val="1"/>
      <w:numFmt w:val="decimal"/>
      <w:lvlText w:val="%1."/>
      <w:lvlJc w:val="left"/>
      <w:pPr>
        <w:ind w:left="1140" w:hanging="360"/>
      </w:pPr>
      <w:rPr>
        <w:b/>
        <w:sz w:val="25"/>
        <w:szCs w:val="25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3B61B5C"/>
    <w:multiLevelType w:val="hybridMultilevel"/>
    <w:tmpl w:val="88E0A210"/>
    <w:lvl w:ilvl="0" w:tplc="AE8600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73D336C"/>
    <w:multiLevelType w:val="hybridMultilevel"/>
    <w:tmpl w:val="BCB01F02"/>
    <w:lvl w:ilvl="0" w:tplc="F9C6B8FA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sz w:val="25"/>
        <w:szCs w:val="25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A7148"/>
    <w:multiLevelType w:val="hybridMultilevel"/>
    <w:tmpl w:val="13C4BE14"/>
    <w:lvl w:ilvl="0" w:tplc="7F5204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BB"/>
    <w:rsid w:val="00070E80"/>
    <w:rsid w:val="000B3845"/>
    <w:rsid w:val="00104D2F"/>
    <w:rsid w:val="00110EF5"/>
    <w:rsid w:val="00132646"/>
    <w:rsid w:val="0014281C"/>
    <w:rsid w:val="001A155C"/>
    <w:rsid w:val="00203FE6"/>
    <w:rsid w:val="00254F84"/>
    <w:rsid w:val="00256212"/>
    <w:rsid w:val="002721D4"/>
    <w:rsid w:val="003115AB"/>
    <w:rsid w:val="00325BA6"/>
    <w:rsid w:val="00376AA9"/>
    <w:rsid w:val="00414778"/>
    <w:rsid w:val="00481377"/>
    <w:rsid w:val="004C424B"/>
    <w:rsid w:val="004D0908"/>
    <w:rsid w:val="00693E79"/>
    <w:rsid w:val="006962C1"/>
    <w:rsid w:val="00696320"/>
    <w:rsid w:val="006B2DBB"/>
    <w:rsid w:val="006E1055"/>
    <w:rsid w:val="006F5850"/>
    <w:rsid w:val="0074617F"/>
    <w:rsid w:val="00771BC2"/>
    <w:rsid w:val="007B5C67"/>
    <w:rsid w:val="0092053C"/>
    <w:rsid w:val="00936AC5"/>
    <w:rsid w:val="00952320"/>
    <w:rsid w:val="0096629A"/>
    <w:rsid w:val="00A4063A"/>
    <w:rsid w:val="00A47145"/>
    <w:rsid w:val="00A67DAE"/>
    <w:rsid w:val="00A80F81"/>
    <w:rsid w:val="00B50631"/>
    <w:rsid w:val="00B95AAE"/>
    <w:rsid w:val="00BB4B98"/>
    <w:rsid w:val="00BC2119"/>
    <w:rsid w:val="00BD421B"/>
    <w:rsid w:val="00C971A9"/>
    <w:rsid w:val="00CD473D"/>
    <w:rsid w:val="00CE438B"/>
    <w:rsid w:val="00D01B19"/>
    <w:rsid w:val="00D14BD8"/>
    <w:rsid w:val="00D35270"/>
    <w:rsid w:val="00D36BC2"/>
    <w:rsid w:val="00DE2FA7"/>
    <w:rsid w:val="00E64271"/>
    <w:rsid w:val="00EF4908"/>
    <w:rsid w:val="00F17C69"/>
    <w:rsid w:val="00FA46F0"/>
    <w:rsid w:val="00FC1481"/>
    <w:rsid w:val="00FD3DFE"/>
    <w:rsid w:val="00FE50C8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1A9"/>
  </w:style>
  <w:style w:type="paragraph" w:styleId="a5">
    <w:name w:val="footer"/>
    <w:basedOn w:val="a"/>
    <w:link w:val="a6"/>
    <w:uiPriority w:val="99"/>
    <w:unhideWhenUsed/>
    <w:rsid w:val="00C97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1A9"/>
  </w:style>
  <w:style w:type="paragraph" w:styleId="a5">
    <w:name w:val="footer"/>
    <w:basedOn w:val="a"/>
    <w:link w:val="a6"/>
    <w:uiPriority w:val="99"/>
    <w:unhideWhenUsed/>
    <w:rsid w:val="00C97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C0E0-8F08-4ED0-A901-E6631E66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15</cp:revision>
  <dcterms:created xsi:type="dcterms:W3CDTF">2024-03-17T20:58:00Z</dcterms:created>
  <dcterms:modified xsi:type="dcterms:W3CDTF">2025-12-29T17:19:00Z</dcterms:modified>
</cp:coreProperties>
</file>